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4394" w14:textId="77777777" w:rsidR="002D2065" w:rsidRPr="00B757D9" w:rsidRDefault="002D2065" w:rsidP="002D2065">
      <w:pPr>
        <w:spacing w:before="1200" w:after="120"/>
        <w:rPr>
          <w:rFonts w:ascii="Arial" w:hAnsi="Arial" w:cs="Arial"/>
          <w:b/>
          <w:bCs/>
          <w:caps/>
          <w:spacing w:val="40"/>
          <w:sz w:val="20"/>
          <w:szCs w:val="20"/>
        </w:rPr>
      </w:pPr>
      <w:r w:rsidRPr="00B757D9">
        <w:rPr>
          <w:rFonts w:ascii="Arial" w:hAnsi="Arial" w:cs="Arial"/>
          <w:b/>
          <w:bCs/>
          <w:noProof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264329A2" wp14:editId="79A0ED69">
            <wp:simplePos x="0" y="0"/>
            <wp:positionH relativeFrom="margin">
              <wp:posOffset>14605</wp:posOffset>
            </wp:positionH>
            <wp:positionV relativeFrom="paragraph">
              <wp:posOffset>532130</wp:posOffset>
            </wp:positionV>
            <wp:extent cx="708660" cy="609600"/>
            <wp:effectExtent l="0" t="0" r="0" b="0"/>
            <wp:wrapTight wrapText="bothSides">
              <wp:wrapPolygon edited="0">
                <wp:start x="9290" y="0"/>
                <wp:lineTo x="5226" y="4725"/>
                <wp:lineTo x="1742" y="9450"/>
                <wp:lineTo x="1742" y="13500"/>
                <wp:lineTo x="6387" y="20250"/>
                <wp:lineTo x="8129" y="20925"/>
                <wp:lineTo x="11032" y="20925"/>
                <wp:lineTo x="18581" y="11475"/>
                <wp:lineTo x="19161" y="9450"/>
                <wp:lineTo x="17419" y="3375"/>
                <wp:lineTo x="14516" y="0"/>
                <wp:lineTo x="9290" y="0"/>
              </wp:wrapPolygon>
            </wp:wrapTight>
            <wp:docPr id="1804506178" name="Picture 1804506178" descr="CONTEMPORA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NTEMPORARY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57D9">
        <w:rPr>
          <w:rFonts w:ascii="Arial" w:hAnsi="Arial" w:cs="Arial"/>
          <w:b/>
          <w:bCs/>
          <w:caps/>
          <w:spacing w:val="40"/>
          <w:sz w:val="20"/>
          <w:szCs w:val="20"/>
        </w:rPr>
        <w:t>D Contemporary</w:t>
      </w:r>
    </w:p>
    <w:p w14:paraId="6C59CC6B" w14:textId="77777777" w:rsidR="002D2065" w:rsidRDefault="002D2065">
      <w:pPr>
        <w:spacing w:after="240"/>
        <w:rPr>
          <w:rFonts w:ascii="Arial" w:eastAsia="Arial" w:hAnsi="Arial" w:cs="Arial"/>
          <w:b/>
          <w:bCs/>
          <w:color w:val="8C2F2A"/>
          <w:spacing w:val="60"/>
          <w:sz w:val="17"/>
          <w:szCs w:val="17"/>
        </w:rPr>
      </w:pPr>
    </w:p>
    <w:p w14:paraId="09786DFD" w14:textId="4B3932AC" w:rsidR="00AD11A3" w:rsidRDefault="00000000">
      <w:pPr>
        <w:spacing w:after="240"/>
      </w:pPr>
      <w:r>
        <w:rPr>
          <w:rFonts w:ascii="Arial" w:eastAsia="Arial" w:hAnsi="Arial" w:cs="Arial"/>
          <w:b/>
          <w:bCs/>
          <w:color w:val="8C2F2A"/>
          <w:spacing w:val="60"/>
          <w:sz w:val="17"/>
          <w:szCs w:val="17"/>
        </w:rPr>
        <w:t>PRESS IMAGES</w:t>
      </w:r>
    </w:p>
    <w:p w14:paraId="6C2036AF" w14:textId="77777777" w:rsidR="00AD11A3" w:rsidRDefault="00000000">
      <w:pPr>
        <w:spacing w:after="100"/>
      </w:pPr>
      <w:r>
        <w:rPr>
          <w:rFonts w:ascii="Arial" w:eastAsia="Arial" w:hAnsi="Arial" w:cs="Arial"/>
          <w:b/>
          <w:bCs/>
          <w:sz w:val="44"/>
          <w:szCs w:val="44"/>
        </w:rPr>
        <w:t xml:space="preserve">Rômulo Avi — </w:t>
      </w:r>
      <w:r>
        <w:rPr>
          <w:rFonts w:ascii="Arial" w:eastAsia="Arial" w:hAnsi="Arial" w:cs="Arial"/>
          <w:b/>
          <w:bCs/>
          <w:i/>
          <w:iCs/>
          <w:sz w:val="44"/>
          <w:szCs w:val="44"/>
        </w:rPr>
        <w:t>Arcadia</w:t>
      </w:r>
      <w:r>
        <w:rPr>
          <w:rFonts w:ascii="Arial" w:eastAsia="Arial" w:hAnsi="Arial" w:cs="Arial"/>
          <w:b/>
          <w:bCs/>
          <w:sz w:val="44"/>
          <w:szCs w:val="44"/>
        </w:rPr>
        <w:t xml:space="preserve"> and a new commission for Cedars-Sinai London</w:t>
      </w:r>
    </w:p>
    <w:p w14:paraId="2ADEC51F" w14:textId="77777777" w:rsidR="00AD11A3" w:rsidRDefault="00000000">
      <w:pPr>
        <w:spacing w:after="240"/>
      </w:pPr>
      <w:r>
        <w:rPr>
          <w:i/>
          <w:iCs/>
          <w:color w:val="333333"/>
          <w:sz w:val="24"/>
          <w:szCs w:val="24"/>
        </w:rPr>
        <w:t>Captions, credits and usage terms</w:t>
      </w:r>
    </w:p>
    <w:p w14:paraId="3F3CFF51" w14:textId="77777777" w:rsidR="00AD11A3" w:rsidRDefault="00000000">
      <w:pPr>
        <w:pBdr>
          <w:bottom w:val="single" w:sz="8" w:space="6" w:color="8C2F2A"/>
        </w:pBdr>
        <w:spacing w:after="320"/>
      </w:pPr>
      <w:r>
        <w:rPr>
          <w:rFonts w:ascii="Arial" w:eastAsia="Arial" w:hAnsi="Arial" w:cs="Arial"/>
          <w:b/>
          <w:bCs/>
          <w:sz w:val="20"/>
          <w:szCs w:val="20"/>
        </w:rPr>
        <w:t>High-resolution images available on request from irene@dcontemporary.com</w:t>
      </w:r>
    </w:p>
    <w:p w14:paraId="221BA417" w14:textId="583C6070" w:rsidR="00AD11A3" w:rsidRDefault="00000000">
      <w:pPr>
        <w:spacing w:after="200" w:line="300" w:lineRule="auto"/>
      </w:pPr>
      <w:r>
        <w:t>Captions and credits must be reproduced in full.</w:t>
      </w:r>
    </w:p>
    <w:p w14:paraId="1972BBC8" w14:textId="77777777" w:rsidR="00AD11A3" w:rsidRDefault="00000000">
      <w:pPr>
        <w:pBdr>
          <w:bottom w:val="single" w:sz="4" w:space="6" w:color="BFBFBF"/>
        </w:pBdr>
        <w:spacing w:before="320" w:after="180"/>
      </w:pPr>
      <w:r>
        <w:rPr>
          <w:rFonts w:ascii="Arial" w:eastAsia="Arial" w:hAnsi="Arial" w:cs="Arial"/>
          <w:b/>
          <w:bCs/>
          <w:color w:val="8C2F2A"/>
          <w:spacing w:val="50"/>
          <w:sz w:val="17"/>
          <w:szCs w:val="17"/>
        </w:rPr>
        <w:t>IMAGES</w:t>
      </w:r>
    </w:p>
    <w:p w14:paraId="619AAEB0" w14:textId="77777777" w:rsidR="00AD11A3" w:rsidRDefault="00000000">
      <w:pPr>
        <w:keepNext/>
        <w:spacing w:before="160" w:after="90"/>
      </w:pPr>
      <w:r>
        <w:rPr>
          <w:rFonts w:ascii="Arial" w:eastAsia="Arial" w:hAnsi="Arial" w:cs="Arial"/>
          <w:b/>
          <w:bCs/>
          <w:sz w:val="20"/>
          <w:szCs w:val="20"/>
        </w:rPr>
        <w:t xml:space="preserve">1.  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t>Arcadia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(full work)</w:t>
      </w:r>
    </w:p>
    <w:p w14:paraId="2D542590" w14:textId="04668105" w:rsidR="00AD11A3" w:rsidRDefault="00000000">
      <w:pPr>
        <w:spacing w:after="90" w:line="276" w:lineRule="auto"/>
      </w:pPr>
      <w:proofErr w:type="gramStart"/>
      <w:r>
        <w:rPr>
          <w:rFonts w:ascii="Arial" w:eastAsia="Arial" w:hAnsi="Arial" w:cs="Arial"/>
          <w:b/>
          <w:bCs/>
          <w:sz w:val="19"/>
          <w:szCs w:val="19"/>
        </w:rPr>
        <w:t xml:space="preserve">Caption  </w:t>
      </w:r>
      <w:r>
        <w:rPr>
          <w:sz w:val="20"/>
          <w:szCs w:val="20"/>
        </w:rPr>
        <w:t>Rômulo</w:t>
      </w:r>
      <w:proofErr w:type="gramEnd"/>
      <w:r>
        <w:rPr>
          <w:sz w:val="20"/>
          <w:szCs w:val="20"/>
        </w:rPr>
        <w:t xml:space="preserve"> Avi, </w:t>
      </w:r>
      <w:r>
        <w:rPr>
          <w:i/>
          <w:iCs/>
          <w:sz w:val="20"/>
          <w:szCs w:val="20"/>
        </w:rPr>
        <w:t>Arcadia</w:t>
      </w:r>
      <w:r>
        <w:rPr>
          <w:sz w:val="20"/>
          <w:szCs w:val="20"/>
        </w:rPr>
        <w:t xml:space="preserve">, 2022–23, oil on board, 160 × 120 cm. Courtesy the artist and D Contemporary. </w:t>
      </w:r>
    </w:p>
    <w:p w14:paraId="1031BF03" w14:textId="4E7A6248" w:rsidR="00AD11A3" w:rsidRDefault="002D2065">
      <w:pPr>
        <w:keepNext/>
        <w:spacing w:before="160" w:after="90"/>
      </w:pPr>
      <w:r>
        <w:rPr>
          <w:rFonts w:ascii="Arial" w:eastAsia="Arial" w:hAnsi="Arial" w:cs="Arial"/>
          <w:b/>
          <w:bCs/>
          <w:sz w:val="20"/>
          <w:szCs w:val="20"/>
        </w:rPr>
        <w:t>2</w:t>
      </w:r>
      <w:r w:rsidR="00000000">
        <w:rPr>
          <w:rFonts w:ascii="Arial" w:eastAsia="Arial" w:hAnsi="Arial" w:cs="Arial"/>
          <w:b/>
          <w:bCs/>
          <w:sz w:val="20"/>
          <w:szCs w:val="20"/>
        </w:rPr>
        <w:t>.  Portrait of the artist</w:t>
      </w:r>
    </w:p>
    <w:p w14:paraId="5F798452" w14:textId="491034D9" w:rsidR="00AD11A3" w:rsidRDefault="00000000">
      <w:pPr>
        <w:spacing w:after="90" w:line="276" w:lineRule="auto"/>
      </w:pPr>
      <w:proofErr w:type="gramStart"/>
      <w:r>
        <w:rPr>
          <w:rFonts w:ascii="Arial" w:eastAsia="Arial" w:hAnsi="Arial" w:cs="Arial"/>
          <w:b/>
          <w:bCs/>
          <w:sz w:val="19"/>
          <w:szCs w:val="19"/>
        </w:rPr>
        <w:t xml:space="preserve">Caption  </w:t>
      </w:r>
      <w:r>
        <w:rPr>
          <w:sz w:val="20"/>
          <w:szCs w:val="20"/>
        </w:rPr>
        <w:t>Rômulo</w:t>
      </w:r>
      <w:proofErr w:type="gramEnd"/>
      <w:r>
        <w:rPr>
          <w:sz w:val="20"/>
          <w:szCs w:val="20"/>
        </w:rPr>
        <w:t xml:space="preserve"> Avi in his studio, </w:t>
      </w:r>
      <w:r w:rsidR="002D2065">
        <w:rPr>
          <w:sz w:val="20"/>
          <w:szCs w:val="20"/>
        </w:rPr>
        <w:t>London</w:t>
      </w:r>
    </w:p>
    <w:p w14:paraId="077E80DF" w14:textId="77777777" w:rsidR="00AD11A3" w:rsidRDefault="00000000">
      <w:pPr>
        <w:pBdr>
          <w:bottom w:val="single" w:sz="4" w:space="6" w:color="BFBFBF"/>
        </w:pBdr>
        <w:spacing w:before="320" w:after="180"/>
      </w:pPr>
      <w:r>
        <w:rPr>
          <w:rFonts w:ascii="Arial" w:eastAsia="Arial" w:hAnsi="Arial" w:cs="Arial"/>
          <w:b/>
          <w:bCs/>
          <w:color w:val="8C2F2A"/>
          <w:spacing w:val="50"/>
          <w:sz w:val="17"/>
          <w:szCs w:val="17"/>
        </w:rPr>
        <w:t>USAGE TERMS</w:t>
      </w:r>
    </w:p>
    <w:p w14:paraId="1B229C78" w14:textId="77777777" w:rsidR="00AD11A3" w:rsidRDefault="00000000">
      <w:pPr>
        <w:spacing w:after="200" w:line="300" w:lineRule="auto"/>
      </w:pPr>
      <w:r>
        <w:t xml:space="preserve">Images may be reproduced only in connection with coverage of the acquisition of </w:t>
      </w:r>
      <w:r>
        <w:rPr>
          <w:i/>
          <w:iCs/>
        </w:rPr>
        <w:t>Arcadia</w:t>
      </w:r>
      <w:r>
        <w:t xml:space="preserve"> and the new commission, with the full caption and credit. All other uses require permission from D Contemporary.</w:t>
      </w:r>
    </w:p>
    <w:p w14:paraId="19D95694" w14:textId="77777777" w:rsidR="00AD11A3" w:rsidRDefault="00000000">
      <w:pPr>
        <w:pBdr>
          <w:bottom w:val="single" w:sz="4" w:space="6" w:color="BFBFBF"/>
        </w:pBdr>
        <w:spacing w:before="320" w:after="180"/>
      </w:pPr>
      <w:r>
        <w:rPr>
          <w:rFonts w:ascii="Arial" w:eastAsia="Arial" w:hAnsi="Arial" w:cs="Arial"/>
          <w:b/>
          <w:bCs/>
          <w:color w:val="8C2F2A"/>
          <w:spacing w:val="50"/>
          <w:sz w:val="17"/>
          <w:szCs w:val="17"/>
        </w:rPr>
        <w:t>PRESS CONTACT</w:t>
      </w:r>
    </w:p>
    <w:p w14:paraId="41DB1AF8" w14:textId="77777777" w:rsidR="00AD11A3" w:rsidRDefault="00000000">
      <w:pPr>
        <w:spacing w:after="90" w:line="276" w:lineRule="auto"/>
      </w:pPr>
      <w:proofErr w:type="gramStart"/>
      <w:r>
        <w:rPr>
          <w:rFonts w:ascii="Arial" w:eastAsia="Arial" w:hAnsi="Arial" w:cs="Arial"/>
          <w:b/>
          <w:bCs/>
          <w:sz w:val="19"/>
          <w:szCs w:val="19"/>
        </w:rPr>
        <w:t xml:space="preserve">Name  </w:t>
      </w:r>
      <w:r>
        <w:rPr>
          <w:sz w:val="20"/>
          <w:szCs w:val="20"/>
        </w:rPr>
        <w:t>Irene</w:t>
      </w:r>
      <w:proofErr w:type="gramEnd"/>
      <w:r>
        <w:rPr>
          <w:sz w:val="20"/>
          <w:szCs w:val="20"/>
        </w:rPr>
        <w:t xml:space="preserve"> Pouliassi, Gallery Director, D Contemporary</w:t>
      </w:r>
    </w:p>
    <w:p w14:paraId="0DA68692" w14:textId="77777777" w:rsidR="00AD11A3" w:rsidRDefault="00000000">
      <w:pPr>
        <w:spacing w:after="90" w:line="276" w:lineRule="auto"/>
      </w:pPr>
      <w:proofErr w:type="gramStart"/>
      <w:r>
        <w:rPr>
          <w:rFonts w:ascii="Arial" w:eastAsia="Arial" w:hAnsi="Arial" w:cs="Arial"/>
          <w:b/>
          <w:bCs/>
          <w:sz w:val="19"/>
          <w:szCs w:val="19"/>
        </w:rPr>
        <w:t xml:space="preserve">Email  </w:t>
      </w:r>
      <w:r>
        <w:rPr>
          <w:sz w:val="20"/>
          <w:szCs w:val="20"/>
        </w:rPr>
        <w:t>irene@dcontemporary.com</w:t>
      </w:r>
      <w:proofErr w:type="gramEnd"/>
    </w:p>
    <w:p w14:paraId="488546C9" w14:textId="0DC84CF1" w:rsidR="00AD11A3" w:rsidRDefault="00AD11A3">
      <w:pPr>
        <w:spacing w:after="90" w:line="276" w:lineRule="auto"/>
      </w:pPr>
    </w:p>
    <w:sectPr w:rsidR="00AD11A3">
      <w:headerReference w:type="default" r:id="rId8"/>
      <w:footerReference w:type="default" r:id="rId9"/>
      <w:pgSz w:w="11906" w:h="16838"/>
      <w:pgMar w:top="1944" w:right="1440" w:bottom="15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0DCA7" w14:textId="77777777" w:rsidR="00D04905" w:rsidRDefault="00D04905">
      <w:r>
        <w:separator/>
      </w:r>
    </w:p>
  </w:endnote>
  <w:endnote w:type="continuationSeparator" w:id="0">
    <w:p w14:paraId="45B5372E" w14:textId="77777777" w:rsidR="00D04905" w:rsidRDefault="00D04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9C49" w14:textId="77777777" w:rsidR="00AD11A3" w:rsidRDefault="00000000">
    <w:pPr>
      <w:pBdr>
        <w:top w:val="single" w:sz="4" w:space="6" w:color="BFBFBF"/>
      </w:pBdr>
    </w:pPr>
    <w:r>
      <w:rPr>
        <w:rFonts w:ascii="Arial" w:eastAsia="Arial" w:hAnsi="Arial" w:cs="Arial"/>
        <w:color w:val="5A5A5A"/>
        <w:sz w:val="14"/>
        <w:szCs w:val="14"/>
      </w:rPr>
      <w:t>D Contemporary  ·  1 Birdcage Walk, London SW1H 9JJ  ·  irene@dcontemporary.com</w:t>
    </w:r>
    <w:r>
      <w:rPr>
        <w:rFonts w:ascii="Arial" w:eastAsia="Arial" w:hAnsi="Arial" w:cs="Arial"/>
        <w:color w:val="5A5A5A"/>
        <w:sz w:val="14"/>
        <w:szCs w:val="14"/>
      </w:rPr>
      <w:ptab w:relativeTo="margin" w:alignment="right" w:leader="none"/>
    </w:r>
    <w:r>
      <w:rPr>
        <w:rFonts w:ascii="Arial" w:eastAsia="Arial" w:hAnsi="Arial" w:cs="Arial"/>
        <w:color w:val="5A5A5A"/>
        <w:sz w:val="14"/>
        <w:szCs w:val="14"/>
      </w:rPr>
      <w:fldChar w:fldCharType="begin"/>
    </w:r>
    <w:r>
      <w:rPr>
        <w:rFonts w:ascii="Arial" w:eastAsia="Arial" w:hAnsi="Arial" w:cs="Arial"/>
        <w:color w:val="5A5A5A"/>
        <w:sz w:val="14"/>
        <w:szCs w:val="14"/>
      </w:rPr>
      <w:instrText>PAGE</w:instrText>
    </w:r>
    <w:r>
      <w:rPr>
        <w:rFonts w:ascii="Arial" w:eastAsia="Arial" w:hAnsi="Arial" w:cs="Arial"/>
        <w:color w:val="5A5A5A"/>
        <w:sz w:val="14"/>
        <w:szCs w:val="14"/>
      </w:rPr>
      <w:fldChar w:fldCharType="separate"/>
    </w:r>
    <w:r w:rsidR="002D2065">
      <w:rPr>
        <w:rFonts w:ascii="Arial" w:eastAsia="Arial" w:hAnsi="Arial" w:cs="Arial"/>
        <w:noProof/>
        <w:color w:val="5A5A5A"/>
        <w:sz w:val="14"/>
        <w:szCs w:val="14"/>
      </w:rPr>
      <w:t>1</w:t>
    </w:r>
    <w:r>
      <w:rPr>
        <w:rFonts w:ascii="Arial" w:eastAsia="Arial" w:hAnsi="Arial" w:cs="Arial"/>
        <w:color w:val="5A5A5A"/>
        <w:sz w:val="14"/>
        <w:szCs w:val="14"/>
      </w:rPr>
      <w:fldChar w:fldCharType="end"/>
    </w:r>
    <w:r>
      <w:rPr>
        <w:rFonts w:ascii="Arial" w:eastAsia="Arial" w:hAnsi="Arial" w:cs="Arial"/>
        <w:color w:val="5A5A5A"/>
        <w:sz w:val="14"/>
        <w:szCs w:val="14"/>
      </w:rPr>
      <w:t xml:space="preserve"> / </w:t>
    </w:r>
    <w:r>
      <w:rPr>
        <w:rFonts w:ascii="Arial" w:eastAsia="Arial" w:hAnsi="Arial" w:cs="Arial"/>
        <w:color w:val="5A5A5A"/>
        <w:sz w:val="14"/>
        <w:szCs w:val="14"/>
      </w:rPr>
      <w:fldChar w:fldCharType="begin"/>
    </w:r>
    <w:r>
      <w:rPr>
        <w:rFonts w:ascii="Arial" w:eastAsia="Arial" w:hAnsi="Arial" w:cs="Arial"/>
        <w:color w:val="5A5A5A"/>
        <w:sz w:val="14"/>
        <w:szCs w:val="14"/>
      </w:rPr>
      <w:instrText>NUMPAGES</w:instrText>
    </w:r>
    <w:r>
      <w:rPr>
        <w:rFonts w:ascii="Arial" w:eastAsia="Arial" w:hAnsi="Arial" w:cs="Arial"/>
        <w:color w:val="5A5A5A"/>
        <w:sz w:val="14"/>
        <w:szCs w:val="14"/>
      </w:rPr>
      <w:fldChar w:fldCharType="separate"/>
    </w:r>
    <w:r w:rsidR="002D2065">
      <w:rPr>
        <w:rFonts w:ascii="Arial" w:eastAsia="Arial" w:hAnsi="Arial" w:cs="Arial"/>
        <w:noProof/>
        <w:color w:val="5A5A5A"/>
        <w:sz w:val="14"/>
        <w:szCs w:val="14"/>
      </w:rPr>
      <w:t>1</w:t>
    </w:r>
    <w:r>
      <w:rPr>
        <w:rFonts w:ascii="Arial" w:eastAsia="Arial" w:hAnsi="Arial" w:cs="Arial"/>
        <w:color w:val="5A5A5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075C4" w14:textId="77777777" w:rsidR="00D04905" w:rsidRDefault="00D04905">
      <w:r>
        <w:separator/>
      </w:r>
    </w:p>
  </w:footnote>
  <w:footnote w:type="continuationSeparator" w:id="0">
    <w:p w14:paraId="583083EC" w14:textId="77777777" w:rsidR="00D04905" w:rsidRDefault="00D04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B055" w14:textId="77777777" w:rsidR="00AD11A3" w:rsidRDefault="00000000">
    <w:pPr>
      <w:pBdr>
        <w:bottom w:val="single" w:sz="6" w:space="6" w:color="BFBFBF"/>
      </w:pBdr>
      <w:spacing w:after="120"/>
    </w:pPr>
    <w:r>
      <w:rPr>
        <w:noProof/>
      </w:rPr>
      <w:drawing>
        <wp:inline distT="0" distB="0" distL="0" distR="0" wp14:anchorId="5E4896BB" wp14:editId="21CB6292">
          <wp:extent cx="571500" cy="561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color w:val="5A5A5A"/>
        <w:spacing w:val="70"/>
        <w:sz w:val="16"/>
        <w:szCs w:val="16"/>
      </w:rPr>
      <w:ptab w:relativeTo="margin" w:alignment="right" w:leader="none"/>
    </w:r>
    <w:r>
      <w:rPr>
        <w:rFonts w:ascii="Arial" w:eastAsia="Arial" w:hAnsi="Arial" w:cs="Arial"/>
        <w:b/>
        <w:bCs/>
        <w:color w:val="5A5A5A"/>
        <w:spacing w:val="70"/>
        <w:sz w:val="16"/>
        <w:szCs w:val="16"/>
      </w:rPr>
      <w:t>IMAGE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E6939"/>
    <w:multiLevelType w:val="hybridMultilevel"/>
    <w:tmpl w:val="FB301E6A"/>
    <w:lvl w:ilvl="0" w:tplc="3E247B32">
      <w:start w:val="1"/>
      <w:numFmt w:val="decimal"/>
      <w:lvlText w:val="%1."/>
      <w:lvlJc w:val="left"/>
      <w:pPr>
        <w:ind w:left="360" w:hanging="360"/>
      </w:pPr>
    </w:lvl>
    <w:lvl w:ilvl="1" w:tplc="A02C36F0">
      <w:numFmt w:val="decimal"/>
      <w:lvlText w:val=""/>
      <w:lvlJc w:val="left"/>
    </w:lvl>
    <w:lvl w:ilvl="2" w:tplc="0D9C7D00">
      <w:numFmt w:val="decimal"/>
      <w:lvlText w:val=""/>
      <w:lvlJc w:val="left"/>
    </w:lvl>
    <w:lvl w:ilvl="3" w:tplc="F51CB738">
      <w:numFmt w:val="decimal"/>
      <w:lvlText w:val=""/>
      <w:lvlJc w:val="left"/>
    </w:lvl>
    <w:lvl w:ilvl="4" w:tplc="924044AC">
      <w:numFmt w:val="decimal"/>
      <w:lvlText w:val=""/>
      <w:lvlJc w:val="left"/>
    </w:lvl>
    <w:lvl w:ilvl="5" w:tplc="CD9C94AC">
      <w:numFmt w:val="decimal"/>
      <w:lvlText w:val=""/>
      <w:lvlJc w:val="left"/>
    </w:lvl>
    <w:lvl w:ilvl="6" w:tplc="245C53BC">
      <w:numFmt w:val="decimal"/>
      <w:lvlText w:val=""/>
      <w:lvlJc w:val="left"/>
    </w:lvl>
    <w:lvl w:ilvl="7" w:tplc="D4BE068C">
      <w:numFmt w:val="decimal"/>
      <w:lvlText w:val=""/>
      <w:lvlJc w:val="left"/>
    </w:lvl>
    <w:lvl w:ilvl="8" w:tplc="8458CAC0">
      <w:numFmt w:val="decimal"/>
      <w:lvlText w:val=""/>
      <w:lvlJc w:val="left"/>
    </w:lvl>
  </w:abstractNum>
  <w:abstractNum w:abstractNumId="1" w15:restartNumberingAfterBreak="0">
    <w:nsid w:val="249C2510"/>
    <w:multiLevelType w:val="hybridMultilevel"/>
    <w:tmpl w:val="0F326C1E"/>
    <w:lvl w:ilvl="0" w:tplc="4762DE90">
      <w:start w:val="1"/>
      <w:numFmt w:val="bullet"/>
      <w:lvlText w:val="●"/>
      <w:lvlJc w:val="left"/>
      <w:pPr>
        <w:ind w:left="720" w:hanging="360"/>
      </w:pPr>
    </w:lvl>
    <w:lvl w:ilvl="1" w:tplc="E38E58D0">
      <w:start w:val="1"/>
      <w:numFmt w:val="bullet"/>
      <w:lvlText w:val="○"/>
      <w:lvlJc w:val="left"/>
      <w:pPr>
        <w:ind w:left="1440" w:hanging="360"/>
      </w:pPr>
    </w:lvl>
    <w:lvl w:ilvl="2" w:tplc="8AE6017E">
      <w:start w:val="1"/>
      <w:numFmt w:val="bullet"/>
      <w:lvlText w:val="■"/>
      <w:lvlJc w:val="left"/>
      <w:pPr>
        <w:ind w:left="2160" w:hanging="360"/>
      </w:pPr>
    </w:lvl>
    <w:lvl w:ilvl="3" w:tplc="89888E4C">
      <w:start w:val="1"/>
      <w:numFmt w:val="bullet"/>
      <w:lvlText w:val="●"/>
      <w:lvlJc w:val="left"/>
      <w:pPr>
        <w:ind w:left="2880" w:hanging="360"/>
      </w:pPr>
    </w:lvl>
    <w:lvl w:ilvl="4" w:tplc="6644C45E">
      <w:start w:val="1"/>
      <w:numFmt w:val="bullet"/>
      <w:lvlText w:val="○"/>
      <w:lvlJc w:val="left"/>
      <w:pPr>
        <w:ind w:left="3600" w:hanging="360"/>
      </w:pPr>
    </w:lvl>
    <w:lvl w:ilvl="5" w:tplc="F8E407D2">
      <w:start w:val="1"/>
      <w:numFmt w:val="bullet"/>
      <w:lvlText w:val="■"/>
      <w:lvlJc w:val="left"/>
      <w:pPr>
        <w:ind w:left="4320" w:hanging="360"/>
      </w:pPr>
    </w:lvl>
    <w:lvl w:ilvl="6" w:tplc="6F60479A">
      <w:start w:val="1"/>
      <w:numFmt w:val="bullet"/>
      <w:lvlText w:val="●"/>
      <w:lvlJc w:val="left"/>
      <w:pPr>
        <w:ind w:left="5040" w:hanging="360"/>
      </w:pPr>
    </w:lvl>
    <w:lvl w:ilvl="7" w:tplc="48C28B8A">
      <w:start w:val="1"/>
      <w:numFmt w:val="bullet"/>
      <w:lvlText w:val="●"/>
      <w:lvlJc w:val="left"/>
      <w:pPr>
        <w:ind w:left="5760" w:hanging="360"/>
      </w:pPr>
    </w:lvl>
    <w:lvl w:ilvl="8" w:tplc="BAF0273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9F03DEA"/>
    <w:multiLevelType w:val="hybridMultilevel"/>
    <w:tmpl w:val="E71CE1E8"/>
    <w:lvl w:ilvl="0" w:tplc="089C9E96">
      <w:start w:val="1"/>
      <w:numFmt w:val="bullet"/>
      <w:lvlText w:val="•"/>
      <w:lvlJc w:val="left"/>
      <w:pPr>
        <w:ind w:left="360" w:hanging="360"/>
      </w:pPr>
    </w:lvl>
    <w:lvl w:ilvl="1" w:tplc="4E266CB6">
      <w:numFmt w:val="decimal"/>
      <w:lvlText w:val=""/>
      <w:lvlJc w:val="left"/>
    </w:lvl>
    <w:lvl w:ilvl="2" w:tplc="0F14CC7E">
      <w:numFmt w:val="decimal"/>
      <w:lvlText w:val=""/>
      <w:lvlJc w:val="left"/>
    </w:lvl>
    <w:lvl w:ilvl="3" w:tplc="8522DB7A">
      <w:numFmt w:val="decimal"/>
      <w:lvlText w:val=""/>
      <w:lvlJc w:val="left"/>
    </w:lvl>
    <w:lvl w:ilvl="4" w:tplc="984AF1AE">
      <w:numFmt w:val="decimal"/>
      <w:lvlText w:val=""/>
      <w:lvlJc w:val="left"/>
    </w:lvl>
    <w:lvl w:ilvl="5" w:tplc="212E4A20">
      <w:numFmt w:val="decimal"/>
      <w:lvlText w:val=""/>
      <w:lvlJc w:val="left"/>
    </w:lvl>
    <w:lvl w:ilvl="6" w:tplc="01EACC4C">
      <w:numFmt w:val="decimal"/>
      <w:lvlText w:val=""/>
      <w:lvlJc w:val="left"/>
    </w:lvl>
    <w:lvl w:ilvl="7" w:tplc="092A1070">
      <w:numFmt w:val="decimal"/>
      <w:lvlText w:val=""/>
      <w:lvlJc w:val="left"/>
    </w:lvl>
    <w:lvl w:ilvl="8" w:tplc="E4960018">
      <w:numFmt w:val="decimal"/>
      <w:lvlText w:val=""/>
      <w:lvlJc w:val="left"/>
    </w:lvl>
  </w:abstractNum>
  <w:num w:numId="1" w16cid:durableId="172158888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A3"/>
    <w:rsid w:val="002D2065"/>
    <w:rsid w:val="00A016C9"/>
    <w:rsid w:val="00AD11A3"/>
    <w:rsid w:val="00D0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C5EF6"/>
  <w15:docId w15:val="{2ED74244-3AEC-4751-A736-E6177040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Georgia" w:hAnsi="Georgia" w:cs="Georgia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Irene Pouliassi</cp:lastModifiedBy>
  <cp:revision>2</cp:revision>
  <dcterms:created xsi:type="dcterms:W3CDTF">2026-09-29T07:42:00Z</dcterms:created>
  <dcterms:modified xsi:type="dcterms:W3CDTF">2026-09-29T08:24:00Z</dcterms:modified>
</cp:coreProperties>
</file>