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/>
        <w:rPr>
          <w:rFonts w:ascii="Aptos" w:hAnsi="Aptos"/>
        </w:rPr>
      </w:pPr>
      <w:r>
        <w:rPr>
          <w:rFonts w:ascii="Aptos" w:eastAsia="Arial" w:hAnsi="Aptos" w:cs="Arial"/>
          <w:b/>
          <w:bCs/>
          <w:color w:val="3A3A3A" w:themeColor="background2" w:themeShade="40"/>
          <w:spacing w:val="60"/>
          <w:sz w:val="17"/>
          <w:szCs w:val="17"/>
        </w:rPr>
        <w:t xml:space="preserve">PHOTO CREDITS</w:t>
      </w:r>
    </w:p>
    <w:p>
      <w:pPr>
        <w:spacing w:after="100"/>
        <w:rPr>
          <w:rFonts w:ascii="Aptos" w:hAnsi="Aptos"/>
        </w:rPr>
      </w:pPr>
      <w:r>
        <w:rPr>
          <w:rFonts w:ascii="Aptos" w:eastAsia="Arial" w:hAnsi="Aptos" w:cs="Arial"/>
          <w:b/>
          <w:bCs/>
          <w:sz w:val="44"/>
          <w:szCs w:val="44"/>
        </w:rPr>
        <w:t xml:space="preserve">Dreams Without Borders II</w:t>
      </w:r>
    </w:p>
    <w:p>
      <w:pPr>
        <w:spacing w:after="240"/>
        <w:rPr>
          <w:rFonts w:ascii="Aptos" w:hAnsi="Aptos"/>
        </w:rPr>
      </w:pPr>
      <w:r>
        <w:rPr>
          <w:rFonts w:ascii="Aptos" w:eastAsia="Georgia" w:hAnsi="Aptos" w:cs="Georgia"/>
          <w:i/>
          <w:iCs/>
          <w:color w:val="333333"/>
          <w:sz w:val="24"/>
          <w:szCs w:val="24"/>
        </w:rPr>
        <w:t xml:space="preserve">Curated by Sonia Borrell</w:t>
      </w:r>
    </w:p>
    <w:p>
      <w:pPr>
        <w:spacing w:after="60"/>
        <w:rPr>
          <w:rFonts w:ascii="Aptos" w:hAnsi="Aptos"/>
        </w:rPr>
      </w:pPr>
      <w:r>
        <w:rPr>
          <w:rFonts w:ascii="Aptos" w:eastAsia="Arial" w:hAnsi="Aptos" w:cs="Arial"/>
          <w:b/>
          <w:bCs/>
        </w:rPr>
        <w:t xml:space="preserve">D Contemporary, 1 Birdcage Walk, London SW1H 9JJ</w:t>
      </w:r>
    </w:p>
    <w:p>
      <w:pPr>
        <w:pBdr>
          <w:bottom w:val="single" w:sz="8" w:space="6" w:color="8C2F2A"/>
        </w:pBdr>
        <w:spacing w:after="360"/>
        <w:rPr>
          <w:rFonts w:ascii="Aptos" w:hAnsi="Aptos"/>
        </w:rPr>
      </w:pPr>
      <w:r>
        <w:rPr>
          <w:rFonts w:ascii="Aptos" w:eastAsia="Arial" w:hAnsi="Aptos" w:cs="Arial"/>
          <w:b/>
          <w:bCs/>
        </w:rPr>
        <w:t xml:space="preserve">9 – 23 October 2026</w:t>
      </w:r>
    </w:p>
    <w:p>
      <w:pPr>
        <w:keepNext/>
        <w:spacing w:before="0" w:after="60"/>
        <w:rPr>
          <w:rFonts w:ascii="Aptos" w:hAnsi="Aptos"/>
        </w:rPr>
      </w:pPr>
      <w:r>
        <w:rPr>
          <w:rFonts w:ascii="Aptos" w:eastAsia="Arial" w:hAnsi="Aptos" w:cs="Arial"/>
          <w:b/>
          <w:bCs/>
          <w:color w:val="8C2F2A"/>
          <w:spacing w:val="40"/>
          <w:sz w:val="17"/>
          <w:szCs w:val="17"/>
        </w:rPr>
        <w:t xml:space="preserve">IMAGE 01</w:t>
      </w:r>
    </w:p>
    <w:p>
      <w:pPr>
        <w:keepNext/>
        <w:spacing w:after="40"/>
        <w:rPr>
          <w:rFonts w:ascii="Aptos" w:hAnsi="Aptos"/>
        </w:rPr>
      </w:pPr>
      <w:r>
        <w:rPr>
          <w:rFonts w:ascii="Aptos" w:eastAsia="Arial" w:hAnsi="Aptos" w:cs="Arial"/>
          <w:b/>
          <w:bCs/>
          <w:sz w:val="26"/>
          <w:szCs w:val="26"/>
        </w:rPr>
        <w:t xml:space="preserve">Maria Cohen</w:t>
      </w:r>
    </w:p>
    <w:p>
      <w:pPr>
        <w:keepNext/>
        <w:spacing w:after="80"/>
        <w:rPr>
          <w:rFonts w:ascii="Aptos" w:hAnsi="Aptos"/>
        </w:rPr>
      </w:pPr>
      <w:r>
        <w:rPr>
          <w:rFonts w:ascii="Aptos" w:eastAsia="Georgia" w:hAnsi="Aptos" w:cs="Georgia"/>
          <w:i/>
          <w:iCs/>
          <w:color w:val="333333"/>
          <w:sz w:val="23"/>
          <w:szCs w:val="23"/>
        </w:rPr>
        <w:t xml:space="preserve">Dealing With A Broken Heart</w:t>
      </w:r>
    </w:p>
    <w:p>
      <w:pPr>
        <w:pBdr>
          <w:bottom w:val="single" w:sz="4" w:space="14" w:color="BFBFBF"/>
        </w:pBdr>
        <w:spacing w:after="120"/>
        <w:rPr>
          <w:rFonts w:ascii="Aptos" w:hAnsi="Aptos"/>
        </w:rPr>
      </w:pPr>
      <w:r>
        <w:rPr>
          <w:rFonts w:ascii="Aptos" w:eastAsia="Georgia" w:hAnsi="Aptos" w:cs="Georgia"/>
          <w:color w:val="3A3A3A" w:themeColor="background2" w:themeShade="40"/>
          <w:sz w:val="20"/>
          <w:szCs w:val="20"/>
        </w:rPr>
        <w:t xml:space="preserve">Oil on canvas  ·  130 × 130 cm  ·  2025</w:t>
      </w:r>
    </w:p>
    <w:p>
      <w:pPr>
        <w:keepNext/>
        <w:spacing w:before="280" w:after="60"/>
        <w:rPr>
          <w:rFonts w:ascii="Aptos" w:hAnsi="Aptos"/>
        </w:rPr>
      </w:pPr>
      <w:r>
        <w:rPr>
          <w:rFonts w:ascii="Aptos" w:eastAsia="Arial" w:hAnsi="Aptos" w:cs="Arial"/>
          <w:b/>
          <w:bCs/>
          <w:color w:val="8C2F2A"/>
          <w:spacing w:val="40"/>
          <w:sz w:val="17"/>
          <w:szCs w:val="17"/>
        </w:rPr>
        <w:t xml:space="preserve">IMAGE 02</w:t>
      </w:r>
    </w:p>
    <w:p>
      <w:pPr>
        <w:keepNext/>
        <w:spacing w:after="40"/>
        <w:rPr>
          <w:rFonts w:ascii="Aptos" w:hAnsi="Aptos"/>
        </w:rPr>
      </w:pPr>
      <w:r>
        <w:rPr>
          <w:rFonts w:ascii="Aptos" w:eastAsia="Arial" w:hAnsi="Aptos" w:cs="Arial"/>
          <w:b/>
          <w:bCs/>
          <w:sz w:val="26"/>
          <w:szCs w:val="26"/>
        </w:rPr>
        <w:t xml:space="preserve">Joan Maureen Collins</w:t>
      </w:r>
    </w:p>
    <w:p>
      <w:pPr>
        <w:keepNext/>
        <w:spacing w:after="80"/>
        <w:rPr>
          <w:rFonts w:ascii="Aptos" w:hAnsi="Aptos"/>
        </w:rPr>
      </w:pPr>
      <w:r>
        <w:rPr>
          <w:rFonts w:ascii="Aptos" w:eastAsia="Georgia" w:hAnsi="Aptos" w:cs="Georgia"/>
          <w:i/>
          <w:iCs/>
          <w:color w:val="333333"/>
          <w:sz w:val="23"/>
          <w:szCs w:val="23"/>
        </w:rPr>
        <w:t xml:space="preserve">The Shape of Time</w:t>
      </w:r>
    </w:p>
    <w:p>
      <w:pPr>
        <w:pBdr>
          <w:bottom w:val="single" w:sz="4" w:space="14" w:color="BFBFBF"/>
        </w:pBdr>
        <w:spacing w:after="120"/>
        <w:rPr>
          <w:rFonts w:ascii="Aptos" w:hAnsi="Aptos"/>
        </w:rPr>
      </w:pPr>
      <w:r>
        <w:rPr>
          <w:rFonts w:ascii="Aptos" w:eastAsia="Georgia" w:hAnsi="Aptos" w:cs="Georgia"/>
          <w:color w:val="3A3A3A" w:themeColor="background2" w:themeShade="40"/>
          <w:sz w:val="20"/>
          <w:szCs w:val="20"/>
        </w:rPr>
        <w:t xml:space="preserve">Acrylic and collage on canvas  ·  40 × 40 in</w:t>
      </w:r>
    </w:p>
    <w:p>
      <w:pPr>
        <w:keepNext/>
        <w:spacing w:before="280" w:after="60"/>
        <w:rPr>
          <w:rFonts w:ascii="Aptos" w:hAnsi="Aptos"/>
        </w:rPr>
      </w:pPr>
      <w:r>
        <w:rPr>
          <w:rFonts w:ascii="Aptos" w:eastAsia="Arial" w:hAnsi="Aptos" w:cs="Arial"/>
          <w:b/>
          <w:bCs/>
          <w:color w:val="8C2F2A"/>
          <w:spacing w:val="40"/>
          <w:sz w:val="17"/>
          <w:szCs w:val="17"/>
        </w:rPr>
        <w:t xml:space="preserve">IMAGE 03</w:t>
      </w:r>
    </w:p>
    <w:p>
      <w:pPr>
        <w:keepNext/>
        <w:spacing w:after="40"/>
        <w:rPr>
          <w:rFonts w:ascii="Aptos" w:hAnsi="Aptos"/>
        </w:rPr>
      </w:pPr>
      <w:r>
        <w:rPr>
          <w:rFonts w:ascii="Aptos" w:eastAsia="Arial" w:hAnsi="Aptos" w:cs="Arial"/>
          <w:b/>
          <w:bCs/>
          <w:sz w:val="26"/>
          <w:szCs w:val="26"/>
        </w:rPr>
        <w:t xml:space="preserve">Anese Eun Cho</w:t>
      </w:r>
    </w:p>
    <w:p>
      <w:pPr>
        <w:keepNext/>
        <w:spacing w:after="80"/>
        <w:rPr>
          <w:rFonts w:ascii="Aptos" w:hAnsi="Aptos"/>
        </w:rPr>
      </w:pPr>
      <w:r>
        <w:rPr>
          <w:rFonts w:ascii="Aptos" w:eastAsia="Georgia" w:hAnsi="Aptos" w:cs="Georgia"/>
          <w:i/>
          <w:iCs/>
          <w:color w:val="333333"/>
          <w:sz w:val="23"/>
          <w:szCs w:val="23"/>
        </w:rPr>
        <w:t xml:space="preserve">Glowing Path</w:t>
      </w:r>
    </w:p>
    <w:p>
      <w:pPr>
        <w:spacing w:after="120"/>
        <w:rPr>
          <w:rFonts w:ascii="Aptos" w:hAnsi="Aptos"/>
        </w:rPr>
      </w:pPr>
      <w:r>
        <w:rPr>
          <w:rFonts w:ascii="Aptos" w:eastAsia="Georgia" w:hAnsi="Aptos" w:cs="Georgia"/>
          <w:color w:val="3A3A3A" w:themeColor="background2" w:themeShade="40"/>
          <w:sz w:val="20"/>
          <w:szCs w:val="20"/>
        </w:rPr>
        <w:t xml:space="preserve">Site-specific installation  ·  Marfa, Texas, USA</w:t>
      </w:r>
    </w:p>
    <w:sectPr w:rsidR="008942C9" w:rsidRPr="005534A0">
      <w:headerReference w:type="default" r:id="rId7"/>
      <w:footerReference w:type="default" r:id="rId8"/>
      <w:pgSz w:w="11906" w:h="16838"/>
      <w:pgMar w:top="1944" w:right="1440" w:bottom="15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4147D" w14:textId="77777777" w:rsidR="004E4978" w:rsidRDefault="004E4978">
      <w:r>
        <w:separator/>
      </w:r>
    </w:p>
  </w:endnote>
  <w:endnote w:type="continuationSeparator" w:id="0">
    <w:p w14:paraId="24C076F1" w14:textId="77777777" w:rsidR="004E4978" w:rsidRDefault="004E4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2C690" w14:textId="77777777" w:rsidR="008942C9" w:rsidRDefault="004E4978">
    <w:pPr>
      <w:pBdr>
        <w:top w:val="single" w:sz="6" w:space="6" w:color="BFBFBF"/>
      </w:pBdr>
      <w:spacing w:before="80"/>
    </w:pPr>
    <w:r>
      <w:rPr>
        <w:rFonts w:ascii="Arial" w:eastAsia="Arial" w:hAnsi="Arial" w:cs="Arial"/>
        <w:color w:val="5A5A5A"/>
        <w:sz w:val="14"/>
        <w:szCs w:val="14"/>
      </w:rPr>
      <w:t xml:space="preserve">D </w:t>
    </w:r>
    <w:proofErr w:type="gramStart"/>
    <w:r>
      <w:rPr>
        <w:rFonts w:ascii="Arial" w:eastAsia="Arial" w:hAnsi="Arial" w:cs="Arial"/>
        <w:color w:val="5A5A5A"/>
        <w:sz w:val="14"/>
        <w:szCs w:val="14"/>
      </w:rPr>
      <w:t>Contemporary  ·</w:t>
    </w:r>
    <w:proofErr w:type="gramEnd"/>
    <w:r>
      <w:rPr>
        <w:rFonts w:ascii="Arial" w:eastAsia="Arial" w:hAnsi="Arial" w:cs="Arial"/>
        <w:color w:val="5A5A5A"/>
        <w:sz w:val="14"/>
        <w:szCs w:val="14"/>
      </w:rPr>
      <w:t xml:space="preserve">  1 Birdcage Walk, London SW1H 9</w:t>
    </w:r>
    <w:proofErr w:type="gramStart"/>
    <w:r>
      <w:rPr>
        <w:rFonts w:ascii="Arial" w:eastAsia="Arial" w:hAnsi="Arial" w:cs="Arial"/>
        <w:color w:val="5A5A5A"/>
        <w:sz w:val="14"/>
        <w:szCs w:val="14"/>
      </w:rPr>
      <w:t>JJ  ·</w:t>
    </w:r>
    <w:proofErr w:type="gramEnd"/>
    <w:r>
      <w:rPr>
        <w:rFonts w:ascii="Arial" w:eastAsia="Arial" w:hAnsi="Arial" w:cs="Arial"/>
        <w:color w:val="5A5A5A"/>
        <w:sz w:val="14"/>
        <w:szCs w:val="14"/>
      </w:rPr>
      <w:t xml:space="preserve">  irene@dcontemporary.com</w:t>
    </w:r>
    <w:r>
      <w:rPr>
        <w:rFonts w:ascii="Arial" w:eastAsia="Arial" w:hAnsi="Arial" w:cs="Arial"/>
        <w:color w:val="5A5A5A"/>
        <w:sz w:val="14"/>
        <w:szCs w:val="14"/>
      </w:rPr>
      <w:ptab w:relativeTo="margin" w:alignment="right" w:leader="none"/>
    </w:r>
    <w:r>
      <w:rPr>
        <w:rFonts w:ascii="Arial" w:eastAsia="Arial" w:hAnsi="Arial" w:cs="Arial"/>
        <w:color w:val="5A5A5A"/>
        <w:sz w:val="14"/>
        <w:szCs w:val="14"/>
      </w:rPr>
      <w:fldChar w:fldCharType="begin"/>
    </w:r>
    <w:r>
      <w:rPr>
        <w:rFonts w:ascii="Arial" w:eastAsia="Arial" w:hAnsi="Arial" w:cs="Arial"/>
        <w:color w:val="5A5A5A"/>
        <w:sz w:val="14"/>
        <w:szCs w:val="14"/>
      </w:rPr>
      <w:instrText>PAGE</w:instrText>
    </w:r>
    <w:r>
      <w:rPr>
        <w:rFonts w:ascii="Arial" w:eastAsia="Arial" w:hAnsi="Arial" w:cs="Arial"/>
        <w:color w:val="5A5A5A"/>
        <w:sz w:val="14"/>
        <w:szCs w:val="14"/>
      </w:rPr>
      <w:fldChar w:fldCharType="separate"/>
    </w:r>
    <w:r w:rsidR="005534A0">
      <w:rPr>
        <w:rFonts w:ascii="Arial" w:eastAsia="Arial" w:hAnsi="Arial" w:cs="Arial"/>
        <w:noProof/>
        <w:color w:val="5A5A5A"/>
        <w:sz w:val="14"/>
        <w:szCs w:val="14"/>
      </w:rPr>
      <w:t>1</w:t>
    </w:r>
    <w:r>
      <w:rPr>
        <w:rFonts w:ascii="Arial" w:eastAsia="Arial" w:hAnsi="Arial" w:cs="Arial"/>
        <w:color w:val="5A5A5A"/>
        <w:sz w:val="14"/>
        <w:szCs w:val="14"/>
      </w:rPr>
      <w:fldChar w:fldCharType="end"/>
    </w:r>
    <w:r>
      <w:rPr>
        <w:rFonts w:ascii="Arial" w:eastAsia="Arial" w:hAnsi="Arial" w:cs="Arial"/>
        <w:color w:val="5A5A5A"/>
        <w:sz w:val="14"/>
        <w:szCs w:val="14"/>
      </w:rPr>
      <w:t xml:space="preserve"> / </w:t>
    </w:r>
    <w:r>
      <w:rPr>
        <w:rFonts w:ascii="Arial" w:eastAsia="Arial" w:hAnsi="Arial" w:cs="Arial"/>
        <w:color w:val="5A5A5A"/>
        <w:sz w:val="14"/>
        <w:szCs w:val="14"/>
      </w:rPr>
      <w:fldChar w:fldCharType="begin"/>
    </w:r>
    <w:r>
      <w:rPr>
        <w:rFonts w:ascii="Arial" w:eastAsia="Arial" w:hAnsi="Arial" w:cs="Arial"/>
        <w:color w:val="5A5A5A"/>
        <w:sz w:val="14"/>
        <w:szCs w:val="14"/>
      </w:rPr>
      <w:instrText>NUMPAGES</w:instrText>
    </w:r>
    <w:r>
      <w:rPr>
        <w:rFonts w:ascii="Arial" w:eastAsia="Arial" w:hAnsi="Arial" w:cs="Arial"/>
        <w:color w:val="5A5A5A"/>
        <w:sz w:val="14"/>
        <w:szCs w:val="14"/>
      </w:rPr>
      <w:fldChar w:fldCharType="separate"/>
    </w:r>
    <w:r w:rsidR="005534A0">
      <w:rPr>
        <w:rFonts w:ascii="Arial" w:eastAsia="Arial" w:hAnsi="Arial" w:cs="Arial"/>
        <w:noProof/>
        <w:color w:val="5A5A5A"/>
        <w:sz w:val="14"/>
        <w:szCs w:val="14"/>
      </w:rPr>
      <w:t>2</w:t>
    </w:r>
    <w:r>
      <w:rPr>
        <w:rFonts w:ascii="Arial" w:eastAsia="Arial" w:hAnsi="Arial" w:cs="Arial"/>
        <w:color w:val="5A5A5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0D210" w14:textId="77777777" w:rsidR="004E4978" w:rsidRDefault="004E4978">
      <w:r>
        <w:separator/>
      </w:r>
    </w:p>
  </w:footnote>
  <w:footnote w:type="continuationSeparator" w:id="0">
    <w:p w14:paraId="603452BC" w14:textId="77777777" w:rsidR="004E4978" w:rsidRDefault="004E4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62E6B" w14:textId="36C006E3" w:rsidR="005534A0" w:rsidRDefault="005534A0">
    <w:pPr>
      <w:pBdr>
        <w:bottom w:val="single" w:sz="6" w:space="6" w:color="BFBFBF"/>
      </w:pBdr>
      <w:spacing w:after="120"/>
      <w:rPr>
        <w:rFonts w:ascii="Arial" w:eastAsia="Arial" w:hAnsi="Arial" w:cs="Arial"/>
        <w:b/>
        <w:bCs/>
        <w:color w:val="5A5A5A"/>
        <w:spacing w:val="70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6E74636" wp14:editId="75A5453B">
          <wp:simplePos x="0" y="0"/>
          <wp:positionH relativeFrom="margin">
            <wp:posOffset>-57150</wp:posOffset>
          </wp:positionH>
          <wp:positionV relativeFrom="paragraph">
            <wp:posOffset>72390</wp:posOffset>
          </wp:positionV>
          <wp:extent cx="464820" cy="4000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889"/>
                  <a:stretch>
                    <a:fillRect/>
                  </a:stretch>
                </pic:blipFill>
                <pic:spPr bwMode="auto">
                  <a:xfrm>
                    <a:off x="0" y="0"/>
                    <a:ext cx="464820" cy="400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0C563BB7" w14:textId="2AC20C35" w:rsidR="008942C9" w:rsidRDefault="005534A0">
    <w:pPr>
      <w:pBdr>
        <w:bottom w:val="single" w:sz="6" w:space="6" w:color="BFBFBF"/>
      </w:pBdr>
      <w:spacing w:after="120"/>
    </w:pPr>
    <w:r>
      <w:rPr>
        <w:rFonts w:ascii="Arial" w:eastAsia="Arial" w:hAnsi="Arial" w:cs="Arial"/>
        <w:b/>
        <w:bCs/>
        <w:color w:val="5A5A5A"/>
        <w:spacing w:val="70"/>
        <w:sz w:val="16"/>
        <w:szCs w:val="16"/>
      </w:rPr>
      <w:t>D CONTEMPORARY</w:t>
    </w:r>
    <w:r w:rsidR="004E4978">
      <w:rPr>
        <w:rFonts w:ascii="Arial" w:eastAsia="Arial" w:hAnsi="Arial" w:cs="Arial"/>
        <w:b/>
        <w:bCs/>
        <w:color w:val="5A5A5A"/>
        <w:spacing w:val="70"/>
        <w:sz w:val="16"/>
        <w:szCs w:val="16"/>
      </w:rPr>
      <w:ptab w:relativeTo="margin" w:alignment="right" w:leader="none"/>
    </w:r>
    <w:r w:rsidR="004E4978">
      <w:rPr>
        <w:rFonts w:ascii="Arial" w:eastAsia="Arial" w:hAnsi="Arial" w:cs="Arial"/>
        <w:b/>
        <w:bCs/>
        <w:color w:val="5A5A5A"/>
        <w:spacing w:val="70"/>
        <w:sz w:val="16"/>
        <w:szCs w:val="16"/>
      </w:rPr>
      <w:t>PHOTO CREDITS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06C68"/>
    <w:multiLevelType w:val="hybridMultilevel"/>
    <w:tmpl w:val="2A848672"/>
    <w:lvl w:ilvl="0" w:tplc="25EC2338">
      <w:start w:val="1"/>
      <w:numFmt w:val="bullet"/>
      <w:lvlText w:val="—"/>
      <w:lvlJc w:val="left"/>
      <w:pPr>
        <w:ind w:left="431" w:hanging="431"/>
      </w:pPr>
    </w:lvl>
    <w:lvl w:ilvl="1" w:tplc="9DECFC78">
      <w:numFmt w:val="decimal"/>
      <w:lvlText w:val=""/>
      <w:lvlJc w:val="left"/>
    </w:lvl>
    <w:lvl w:ilvl="2" w:tplc="0FA8F1C6">
      <w:numFmt w:val="decimal"/>
      <w:lvlText w:val=""/>
      <w:lvlJc w:val="left"/>
    </w:lvl>
    <w:lvl w:ilvl="3" w:tplc="F16C475A">
      <w:numFmt w:val="decimal"/>
      <w:lvlText w:val=""/>
      <w:lvlJc w:val="left"/>
    </w:lvl>
    <w:lvl w:ilvl="4" w:tplc="A1664B44">
      <w:numFmt w:val="decimal"/>
      <w:lvlText w:val=""/>
      <w:lvlJc w:val="left"/>
    </w:lvl>
    <w:lvl w:ilvl="5" w:tplc="CA0EFD6C">
      <w:numFmt w:val="decimal"/>
      <w:lvlText w:val=""/>
      <w:lvlJc w:val="left"/>
    </w:lvl>
    <w:lvl w:ilvl="6" w:tplc="9D52D1AA">
      <w:numFmt w:val="decimal"/>
      <w:lvlText w:val=""/>
      <w:lvlJc w:val="left"/>
    </w:lvl>
    <w:lvl w:ilvl="7" w:tplc="1C76650C">
      <w:numFmt w:val="decimal"/>
      <w:lvlText w:val=""/>
      <w:lvlJc w:val="left"/>
    </w:lvl>
    <w:lvl w:ilvl="8" w:tplc="E678108A">
      <w:numFmt w:val="decimal"/>
      <w:lvlText w:val=""/>
      <w:lvlJc w:val="left"/>
    </w:lvl>
  </w:abstractNum>
  <w:abstractNum w:abstractNumId="1" w15:restartNumberingAfterBreak="0">
    <w:nsid w:val="7959231B"/>
    <w:multiLevelType w:val="hybridMultilevel"/>
    <w:tmpl w:val="E41ED450"/>
    <w:lvl w:ilvl="0" w:tplc="C100C974">
      <w:start w:val="1"/>
      <w:numFmt w:val="bullet"/>
      <w:lvlText w:val="●"/>
      <w:lvlJc w:val="left"/>
      <w:pPr>
        <w:ind w:left="720" w:hanging="360"/>
      </w:pPr>
    </w:lvl>
    <w:lvl w:ilvl="1" w:tplc="20D03574">
      <w:start w:val="1"/>
      <w:numFmt w:val="bullet"/>
      <w:lvlText w:val="○"/>
      <w:lvlJc w:val="left"/>
      <w:pPr>
        <w:ind w:left="1440" w:hanging="360"/>
      </w:pPr>
    </w:lvl>
    <w:lvl w:ilvl="2" w:tplc="E9669756">
      <w:start w:val="1"/>
      <w:numFmt w:val="bullet"/>
      <w:lvlText w:val="■"/>
      <w:lvlJc w:val="left"/>
      <w:pPr>
        <w:ind w:left="2160" w:hanging="360"/>
      </w:pPr>
    </w:lvl>
    <w:lvl w:ilvl="3" w:tplc="273EE4BC">
      <w:start w:val="1"/>
      <w:numFmt w:val="bullet"/>
      <w:lvlText w:val="●"/>
      <w:lvlJc w:val="left"/>
      <w:pPr>
        <w:ind w:left="2880" w:hanging="360"/>
      </w:pPr>
    </w:lvl>
    <w:lvl w:ilvl="4" w:tplc="80B4FF50">
      <w:start w:val="1"/>
      <w:numFmt w:val="bullet"/>
      <w:lvlText w:val="○"/>
      <w:lvlJc w:val="left"/>
      <w:pPr>
        <w:ind w:left="3600" w:hanging="360"/>
      </w:pPr>
    </w:lvl>
    <w:lvl w:ilvl="5" w:tplc="2C8C73F4">
      <w:start w:val="1"/>
      <w:numFmt w:val="bullet"/>
      <w:lvlText w:val="■"/>
      <w:lvlJc w:val="left"/>
      <w:pPr>
        <w:ind w:left="4320" w:hanging="360"/>
      </w:pPr>
    </w:lvl>
    <w:lvl w:ilvl="6" w:tplc="DF1A77C6">
      <w:start w:val="1"/>
      <w:numFmt w:val="bullet"/>
      <w:lvlText w:val="●"/>
      <w:lvlJc w:val="left"/>
      <w:pPr>
        <w:ind w:left="5040" w:hanging="360"/>
      </w:pPr>
    </w:lvl>
    <w:lvl w:ilvl="7" w:tplc="7A4412D0">
      <w:start w:val="1"/>
      <w:numFmt w:val="bullet"/>
      <w:lvlText w:val="●"/>
      <w:lvlJc w:val="left"/>
      <w:pPr>
        <w:ind w:left="5760" w:hanging="360"/>
      </w:pPr>
    </w:lvl>
    <w:lvl w:ilvl="8" w:tplc="03727686">
      <w:start w:val="1"/>
      <w:numFmt w:val="bullet"/>
      <w:lvlText w:val="●"/>
      <w:lvlJc w:val="left"/>
      <w:pPr>
        <w:ind w:left="6480" w:hanging="360"/>
      </w:pPr>
    </w:lvl>
  </w:abstractNum>
  <w:num w:numId="1" w16cid:durableId="1670519683">
    <w:abstractNumId w:val="1"/>
    <w:lvlOverride w:ilvl="0">
      <w:startOverride w:val="1"/>
    </w:lvlOverride>
  </w:num>
  <w:num w:numId="2" w16cid:durableId="14924808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2C9"/>
    <w:rsid w:val="004E4978"/>
    <w:rsid w:val="005534A0"/>
    <w:rsid w:val="008528F0"/>
    <w:rsid w:val="008942C9"/>
    <w:rsid w:val="00CA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E4E32"/>
  <w15:docId w15:val="{E188116B-0076-4FD4-BB99-F42F4E9F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34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4A0"/>
  </w:style>
  <w:style w:type="paragraph" w:styleId="Footer">
    <w:name w:val="footer"/>
    <w:basedOn w:val="Normal"/>
    <w:link w:val="FooterChar"/>
    <w:uiPriority w:val="99"/>
    <w:unhideWhenUsed/>
    <w:rsid w:val="005534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Dreams Without Borders II — Press Release</vt:lpstr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Dreams Without Borders II — Photo Credits</dc:title>
  <dc:creator>D Contemporary</dc:creator>
  <dc:description>Press release for Dreams Without Borders II, D Contemporary, 9–23 October 2026</dc:description>
  <cp:lastModifiedBy>Irene Pouliassi</cp:lastModifiedBy>
  <cp:revision>2</cp:revision>
  <dcterms:created xsi:type="dcterms:W3CDTF">2026-09-21T08:58:00Z</dcterms:created>
  <dcterms:modified xsi:type="dcterms:W3CDTF">2026-09-21T08:58:00Z</dcterms:modified>
</cp:coreProperties>
</file>